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FC" w:rsidRDefault="00E558FC" w:rsidP="00E558FC">
      <w:pPr>
        <w:jc w:val="center"/>
        <w:rPr>
          <w:b/>
          <w:bCs/>
        </w:rPr>
      </w:pPr>
      <w:r>
        <w:rPr>
          <w:b/>
          <w:bCs/>
        </w:rPr>
        <w:t>Zarządzenie Nr  36/2020</w:t>
      </w:r>
    </w:p>
    <w:p w:rsidR="00E558FC" w:rsidRDefault="00E558FC" w:rsidP="00E558FC">
      <w:pPr>
        <w:jc w:val="center"/>
        <w:rPr>
          <w:b/>
          <w:bCs/>
        </w:rPr>
      </w:pPr>
      <w:r>
        <w:rPr>
          <w:b/>
          <w:bCs/>
        </w:rPr>
        <w:t>Dyrektora Miejskiego Ośrodka Pomocy Społecznej</w:t>
      </w:r>
    </w:p>
    <w:p w:rsidR="00E558FC" w:rsidRDefault="00E558FC" w:rsidP="00E558FC">
      <w:pPr>
        <w:jc w:val="center"/>
        <w:rPr>
          <w:b/>
          <w:bCs/>
        </w:rPr>
      </w:pPr>
      <w:r>
        <w:rPr>
          <w:b/>
          <w:bCs/>
        </w:rPr>
        <w:t>w Przemyślu</w:t>
      </w:r>
    </w:p>
    <w:p w:rsidR="00E558FC" w:rsidRDefault="00E558FC" w:rsidP="00E558FC">
      <w:pPr>
        <w:jc w:val="center"/>
      </w:pPr>
      <w:r>
        <w:rPr>
          <w:b/>
          <w:bCs/>
        </w:rPr>
        <w:t>z dnia 26 listopada 2020 r.</w:t>
      </w:r>
    </w:p>
    <w:p w:rsidR="00E558FC" w:rsidRDefault="00E558FC" w:rsidP="00E558FC"/>
    <w:p w:rsidR="00E558FC" w:rsidRDefault="00E558FC" w:rsidP="00E558FC"/>
    <w:p w:rsidR="00E558FC" w:rsidRDefault="00E558FC" w:rsidP="00E558FC">
      <w:pPr>
        <w:jc w:val="both"/>
      </w:pPr>
      <w:r>
        <w:rPr>
          <w:b/>
          <w:bCs/>
        </w:rPr>
        <w:t>w sprawie ogłoszenia otwartego konkursu ofert na realizację zadań publicznych z zakresu pomocy społecznej oraz wspierania rodziny i systemu pieczy zastępczej na terenie miasta Przemyśla w okresie od 01 stycznia 2021 r. do 31 grudnia 2025 r.</w:t>
      </w:r>
    </w:p>
    <w:p w:rsidR="00E558FC" w:rsidRDefault="00E558FC" w:rsidP="00E558FC"/>
    <w:p w:rsidR="00E558FC" w:rsidRDefault="00E558FC" w:rsidP="00E558FC"/>
    <w:p w:rsidR="00E558FC" w:rsidRDefault="00E558FC" w:rsidP="00E558FC">
      <w:pPr>
        <w:jc w:val="both"/>
      </w:pPr>
      <w:r>
        <w:t xml:space="preserve">Na podstawie art.30 ust.1 ustawy z dnia 8 marca 1990 r. o samorządzie gminnym ( Dz. U. z 2020 r., poz.713 z </w:t>
      </w:r>
      <w:proofErr w:type="spellStart"/>
      <w:r>
        <w:t>późn</w:t>
      </w:r>
      <w:proofErr w:type="spellEnd"/>
      <w:r>
        <w:t>. zm. ) oraz art.18 ust.1 pkt 6 i art.25 ust.1 ustawy z dnia 12 marca 2004 r. o pomocy społecznej ( Dz. U. z 2020 r., poz.1876) w związku z art.4 ust.1 pkt 1 i pkt 1a, art.5 ust.4 pkt 1, art.11 ust.1 i 2 i art.13 ustawy z dnia 24 kwietnia 2003 r. o działalności pożytku publicznego             i o wolontariacie ( Dz. U. z 2020 r., poz.1057) oraz upoważnienia Nr 141/2011 Prezydenta Miasta Przemyśla z dnia 01 czerwca 2011 r.</w:t>
      </w:r>
    </w:p>
    <w:p w:rsidR="00E558FC" w:rsidRDefault="00E558FC" w:rsidP="00E558FC">
      <w:pPr>
        <w:jc w:val="both"/>
      </w:pPr>
    </w:p>
    <w:p w:rsidR="00E558FC" w:rsidRDefault="00E558FC" w:rsidP="00E558FC"/>
    <w:p w:rsidR="00E558FC" w:rsidRDefault="00E558FC" w:rsidP="00E558FC">
      <w:pPr>
        <w:jc w:val="center"/>
      </w:pPr>
      <w:r>
        <w:rPr>
          <w:b/>
          <w:bCs/>
        </w:rPr>
        <w:t>zarządzam, co następuje:</w:t>
      </w:r>
    </w:p>
    <w:p w:rsidR="00E558FC" w:rsidRDefault="00E558FC" w:rsidP="00E558FC"/>
    <w:p w:rsidR="00E558FC" w:rsidRDefault="00E558FC" w:rsidP="00E558FC"/>
    <w:p w:rsidR="00E558FC" w:rsidRDefault="00E558FC" w:rsidP="00E558FC">
      <w:pPr>
        <w:jc w:val="center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1</w:t>
      </w:r>
    </w:p>
    <w:p w:rsidR="00E558FC" w:rsidRDefault="00E558FC" w:rsidP="00E558FC"/>
    <w:p w:rsidR="00E558FC" w:rsidRDefault="00E558FC" w:rsidP="00E558FC">
      <w:pPr>
        <w:numPr>
          <w:ilvl w:val="0"/>
          <w:numId w:val="1"/>
        </w:numPr>
        <w:jc w:val="both"/>
      </w:pPr>
      <w:r>
        <w:t xml:space="preserve">Ogłasza się otwarty konkurs ofert na realizację zadań publicznych z zakresu pomocy społecznej oraz wspierania rodziny i systemu pieczy zastępczej </w:t>
      </w:r>
      <w:r>
        <w:rPr>
          <w:rFonts w:cs="Times New Roman"/>
          <w:color w:val="000000"/>
        </w:rPr>
        <w:t>w formie wspierania             i udzielenia dotacji na dofinansowanie realizacji zadań oraz w formie powierzenia                 i udzielenia dotacji na sfinansowanie realizacji zadań.</w:t>
      </w:r>
      <w:r>
        <w:t xml:space="preserve"> </w:t>
      </w:r>
    </w:p>
    <w:p w:rsidR="00E558FC" w:rsidRDefault="00E558FC" w:rsidP="00E558FC">
      <w:pPr>
        <w:numPr>
          <w:ilvl w:val="0"/>
          <w:numId w:val="1"/>
        </w:numPr>
        <w:jc w:val="both"/>
      </w:pPr>
      <w:r>
        <w:t>Treść ogłoszenia o otwartym konkursie ofert stanowi załącznik do zarządzenia.</w:t>
      </w:r>
    </w:p>
    <w:p w:rsidR="00E558FC" w:rsidRDefault="00E558FC" w:rsidP="00E558FC">
      <w:pPr>
        <w:jc w:val="both"/>
      </w:pPr>
    </w:p>
    <w:p w:rsidR="00E558FC" w:rsidRDefault="00E558FC" w:rsidP="00E558FC"/>
    <w:p w:rsidR="00E558FC" w:rsidRDefault="00E558FC" w:rsidP="00E558FC">
      <w:pPr>
        <w:jc w:val="center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2</w:t>
      </w:r>
    </w:p>
    <w:p w:rsidR="00E558FC" w:rsidRDefault="00E558FC" w:rsidP="00E558FC"/>
    <w:p w:rsidR="00E558FC" w:rsidRDefault="00E558FC" w:rsidP="00E558FC">
      <w:pPr>
        <w:jc w:val="both"/>
      </w:pPr>
      <w:r>
        <w:t>Ogłoszenie o otwartym konkursie ofert publikuje się poprzez jego zamieszczenie:</w:t>
      </w:r>
    </w:p>
    <w:p w:rsidR="00E558FC" w:rsidRDefault="00E558FC" w:rsidP="00E558FC">
      <w:pPr>
        <w:numPr>
          <w:ilvl w:val="0"/>
          <w:numId w:val="2"/>
        </w:numPr>
        <w:jc w:val="both"/>
      </w:pPr>
      <w:r>
        <w:t>na stronie internetowej w Biuletynie Informacji Publicznej,</w:t>
      </w:r>
    </w:p>
    <w:p w:rsidR="00E558FC" w:rsidRDefault="00E558FC" w:rsidP="00E558FC">
      <w:pPr>
        <w:numPr>
          <w:ilvl w:val="0"/>
          <w:numId w:val="2"/>
        </w:numPr>
        <w:jc w:val="both"/>
      </w:pPr>
      <w:r>
        <w:t>na tablicy ogłoszeń Miejskiego Ośrodka Pomocy Społecznej w Przemyślu,</w:t>
      </w:r>
    </w:p>
    <w:p w:rsidR="00E558FC" w:rsidRDefault="00E558FC" w:rsidP="00E558FC">
      <w:pPr>
        <w:numPr>
          <w:ilvl w:val="0"/>
          <w:numId w:val="2"/>
        </w:numPr>
        <w:jc w:val="both"/>
      </w:pPr>
      <w:r>
        <w:t xml:space="preserve">na stronie internetowej Miejskiego Ośrodka Pomocy Społecznej w Przemyślu.   </w:t>
      </w:r>
    </w:p>
    <w:p w:rsidR="00E558FC" w:rsidRDefault="00E558FC" w:rsidP="00E558FC">
      <w:pPr>
        <w:jc w:val="both"/>
      </w:pPr>
    </w:p>
    <w:p w:rsidR="00E558FC" w:rsidRDefault="00E558FC" w:rsidP="00E558FC"/>
    <w:p w:rsidR="00E558FC" w:rsidRDefault="00E558FC" w:rsidP="00E558FC">
      <w:pPr>
        <w:jc w:val="center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3</w:t>
      </w:r>
    </w:p>
    <w:p w:rsidR="00E558FC" w:rsidRDefault="00E558FC" w:rsidP="00E558FC"/>
    <w:p w:rsidR="00633E02" w:rsidRDefault="00E558FC">
      <w:r>
        <w:t>Zarządzenie wcho</w:t>
      </w:r>
      <w:r>
        <w:t>dzi w życie z dniem podpisania.</w:t>
      </w:r>
      <w:bookmarkStart w:id="0" w:name="_GoBack"/>
      <w:bookmarkEnd w:id="0"/>
    </w:p>
    <w:sectPr w:rsidR="0063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FC"/>
    <w:rsid w:val="00633E02"/>
    <w:rsid w:val="00E5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3CB83-40D3-4B77-B3BF-AF9ED7A1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8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2020-11-26T11:49:00Z</dcterms:created>
  <dcterms:modified xsi:type="dcterms:W3CDTF">2020-11-26T11:50:00Z</dcterms:modified>
</cp:coreProperties>
</file>